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22" w:rsidRPr="003D10B2" w:rsidRDefault="00253ABC" w:rsidP="003D10B2">
      <w:pPr>
        <w:spacing w:after="0" w:line="264" w:lineRule="auto"/>
        <w:ind w:left="120"/>
        <w:jc w:val="center"/>
        <w:rPr>
          <w:lang w:val="ru-RU"/>
        </w:rPr>
      </w:pPr>
      <w:bookmarkStart w:id="0" w:name="block-4040094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10B2" w:rsidRPr="003D10B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</w:t>
      </w: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</w:t>
      </w: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88e7274f-146c-45cf-bb6c-0aa84ae038d1"/>
      <w:r w:rsidRPr="003D10B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  <w:r w:rsidRPr="003D10B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F0322" w:rsidRPr="003D10B2" w:rsidRDefault="00AF0322">
      <w:pPr>
        <w:rPr>
          <w:lang w:val="ru-RU"/>
        </w:rPr>
        <w:sectPr w:rsidR="00AF0322" w:rsidRPr="003D10B2">
          <w:pgSz w:w="11906" w:h="16383"/>
          <w:pgMar w:top="1134" w:right="850" w:bottom="1134" w:left="1701" w:header="720" w:footer="720" w:gutter="0"/>
          <w:cols w:space="720"/>
        </w:sect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bookmarkStart w:id="2" w:name="block-4040092"/>
      <w:bookmarkEnd w:id="0"/>
      <w:r w:rsidRPr="003D10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0322" w:rsidRPr="003D10B2" w:rsidRDefault="00AF0322" w:rsidP="003D10B2">
      <w:pPr>
        <w:spacing w:after="0" w:line="264" w:lineRule="auto"/>
        <w:ind w:left="120"/>
        <w:jc w:val="center"/>
        <w:rPr>
          <w:lang w:val="ru-RU"/>
        </w:r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3D1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3D1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F0322" w:rsidRPr="003D10B2" w:rsidRDefault="003D10B2">
      <w:pPr>
        <w:spacing w:after="0" w:line="264" w:lineRule="auto"/>
        <w:ind w:left="12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5" w:name="_Toc124426225"/>
      <w:bookmarkEnd w:id="5"/>
      <w:r w:rsidRPr="003D1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6" w:name="_Toc124426226"/>
      <w:bookmarkEnd w:id="6"/>
      <w:r w:rsidRPr="003D1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7" w:name="_Toc124426227"/>
      <w:bookmarkEnd w:id="7"/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F0322" w:rsidRPr="003D10B2" w:rsidRDefault="003D10B2">
      <w:pPr>
        <w:spacing w:after="0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D10B2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AF0322" w:rsidRPr="003D10B2" w:rsidRDefault="003D10B2">
      <w:pPr>
        <w:spacing w:after="0" w:line="264" w:lineRule="auto"/>
        <w:ind w:left="12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3D1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9" w:name="_Toc124426231"/>
      <w:bookmarkEnd w:id="9"/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F0322" w:rsidRPr="003D10B2" w:rsidRDefault="003D10B2">
      <w:pPr>
        <w:spacing w:after="0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3D10B2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2"/>
      <w:bookmarkEnd w:id="10"/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D10B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10B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F0322" w:rsidRPr="003D10B2" w:rsidRDefault="00AF0322">
      <w:pPr>
        <w:rPr>
          <w:lang w:val="ru-RU"/>
        </w:rPr>
        <w:sectPr w:rsidR="00AF0322" w:rsidRPr="003D10B2">
          <w:pgSz w:w="11906" w:h="16383"/>
          <w:pgMar w:top="1134" w:right="850" w:bottom="1134" w:left="1701" w:header="720" w:footer="720" w:gutter="0"/>
          <w:cols w:space="720"/>
        </w:sect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bookmarkStart w:id="11" w:name="block-4040088"/>
      <w:bookmarkEnd w:id="2"/>
      <w:r w:rsidRPr="003D1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F0322" w:rsidRPr="003D10B2" w:rsidRDefault="00AF0322" w:rsidP="003D10B2">
      <w:pPr>
        <w:spacing w:after="0" w:line="264" w:lineRule="auto"/>
        <w:ind w:left="120"/>
        <w:jc w:val="center"/>
        <w:rPr>
          <w:lang w:val="ru-RU"/>
        </w:r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D10B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0322" w:rsidRPr="003D10B2" w:rsidRDefault="00AF0322" w:rsidP="003D10B2">
      <w:pPr>
        <w:spacing w:after="0" w:line="264" w:lineRule="auto"/>
        <w:ind w:left="120"/>
        <w:jc w:val="center"/>
        <w:rPr>
          <w:lang w:val="ru-RU"/>
        </w:r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0322" w:rsidRPr="003D10B2" w:rsidRDefault="00AF0322" w:rsidP="003D10B2">
      <w:pPr>
        <w:spacing w:after="0" w:line="264" w:lineRule="auto"/>
        <w:ind w:left="120"/>
        <w:jc w:val="center"/>
        <w:rPr>
          <w:lang w:val="ru-RU"/>
        </w:rPr>
      </w:pPr>
    </w:p>
    <w:p w:rsidR="00AF0322" w:rsidRDefault="003D10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F0322" w:rsidRPr="003D10B2" w:rsidRDefault="003D10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0322" w:rsidRDefault="003D10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F0322" w:rsidRPr="003D10B2" w:rsidRDefault="003D10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F0322" w:rsidRPr="003D10B2" w:rsidRDefault="003D10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F0322" w:rsidRPr="003D10B2" w:rsidRDefault="003D10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F0322" w:rsidRPr="003D10B2" w:rsidRDefault="003D10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F0322" w:rsidRDefault="003D10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0322" w:rsidRPr="003D10B2" w:rsidRDefault="003D10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F0322" w:rsidRPr="003D10B2" w:rsidRDefault="003D10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F0322" w:rsidRPr="003D10B2" w:rsidRDefault="003D10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F0322" w:rsidRPr="003D10B2" w:rsidRDefault="003D10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F0322" w:rsidRDefault="003D10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F0322" w:rsidRPr="003D10B2" w:rsidRDefault="003D10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F0322" w:rsidRPr="003D10B2" w:rsidRDefault="003D10B2">
      <w:pPr>
        <w:spacing w:after="0" w:line="264" w:lineRule="auto"/>
        <w:ind w:left="12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0322" w:rsidRPr="003D10B2" w:rsidRDefault="003D10B2">
      <w:pPr>
        <w:spacing w:after="0" w:line="264" w:lineRule="auto"/>
        <w:ind w:left="12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0322" w:rsidRPr="003D10B2" w:rsidRDefault="003D10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F0322" w:rsidRDefault="003D10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F0322" w:rsidRPr="003D10B2" w:rsidRDefault="003D10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F0322" w:rsidRPr="003D10B2" w:rsidRDefault="003D10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F0322" w:rsidRPr="003D10B2" w:rsidRDefault="003D10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 w:rsidP="003D10B2">
      <w:pPr>
        <w:spacing w:after="0" w:line="264" w:lineRule="auto"/>
        <w:ind w:left="120"/>
        <w:jc w:val="center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F0322" w:rsidRPr="003D10B2" w:rsidRDefault="00AF0322">
      <w:pPr>
        <w:spacing w:after="0" w:line="264" w:lineRule="auto"/>
        <w:ind w:left="120"/>
        <w:jc w:val="both"/>
        <w:rPr>
          <w:lang w:val="ru-RU"/>
        </w:rPr>
      </w:pP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3D1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10B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3D1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3D10B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10B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3D1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3D1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F0322" w:rsidRPr="003D10B2" w:rsidRDefault="003D10B2">
      <w:pPr>
        <w:spacing w:after="0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F0322" w:rsidRPr="003D10B2" w:rsidRDefault="003D10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D1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10B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3D1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3D1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F0322" w:rsidRPr="003D10B2" w:rsidRDefault="003D10B2">
      <w:pPr>
        <w:spacing w:after="0" w:line="360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D10B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D10B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D10B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F0322" w:rsidRPr="003D10B2" w:rsidRDefault="003D10B2">
      <w:pPr>
        <w:spacing w:after="0" w:line="264" w:lineRule="auto"/>
        <w:ind w:firstLine="600"/>
        <w:jc w:val="both"/>
        <w:rPr>
          <w:lang w:val="ru-RU"/>
        </w:rPr>
      </w:pPr>
      <w:r w:rsidRPr="003D10B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AF0322" w:rsidRPr="003D10B2" w:rsidRDefault="00AF0322">
      <w:pPr>
        <w:rPr>
          <w:lang w:val="ru-RU"/>
        </w:rPr>
        <w:sectPr w:rsidR="00AF0322" w:rsidRPr="003D10B2">
          <w:pgSz w:w="11906" w:h="16383"/>
          <w:pgMar w:top="1134" w:right="850" w:bottom="1134" w:left="1701" w:header="720" w:footer="720" w:gutter="0"/>
          <w:cols w:space="720"/>
        </w:sectPr>
      </w:pPr>
    </w:p>
    <w:p w:rsidR="00AF0322" w:rsidRDefault="003D10B2" w:rsidP="003D10B2">
      <w:pPr>
        <w:spacing w:after="0"/>
        <w:ind w:left="120"/>
        <w:jc w:val="center"/>
      </w:pPr>
      <w:bookmarkStart w:id="25" w:name="block-40400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F032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F032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AF032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Default="003D10B2" w:rsidP="003D10B2">
      <w:pPr>
        <w:spacing w:after="0"/>
        <w:ind w:left="120"/>
        <w:jc w:val="center"/>
      </w:pPr>
      <w:bookmarkStart w:id="26" w:name="block-404009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AF032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F0322" w:rsidRPr="00253A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  <w:bookmarkStart w:id="27" w:name="_GoBack"/>
      <w:bookmarkEnd w:id="27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AF032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 w:rsidP="00885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F0322" w:rsidRDefault="00AF0322" w:rsidP="00885113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 w:rsidP="00885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F0322" w:rsidRDefault="00AF0322" w:rsidP="0088511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 w:rsidP="0088511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 w:rsidP="00885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F0322" w:rsidRDefault="00AF0322" w:rsidP="00885113">
            <w:pPr>
              <w:spacing w:after="0"/>
              <w:ind w:left="135"/>
              <w:jc w:val="center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 w:rsidP="00885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F0322" w:rsidRDefault="00AF0322" w:rsidP="00885113">
            <w:pPr>
              <w:spacing w:after="0"/>
              <w:ind w:left="135"/>
              <w:jc w:val="center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Default="003D10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AF032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0322" w:rsidRDefault="00AF0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0322" w:rsidRDefault="00AF0322"/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0322" w:rsidRPr="008851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F0322" w:rsidRDefault="00AF0322">
            <w:pPr>
              <w:spacing w:after="0"/>
              <w:ind w:left="135"/>
            </w:pPr>
          </w:p>
        </w:tc>
      </w:tr>
      <w:tr w:rsidR="00AF0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Pr="003D10B2" w:rsidRDefault="003D10B2">
            <w:pPr>
              <w:spacing w:after="0"/>
              <w:ind w:left="135"/>
              <w:rPr>
                <w:lang w:val="ru-RU"/>
              </w:rPr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 w:rsidRPr="003D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F0322" w:rsidRDefault="003D1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0322" w:rsidRDefault="00AF0322"/>
        </w:tc>
      </w:tr>
    </w:tbl>
    <w:p w:rsidR="00AF0322" w:rsidRDefault="00AF0322">
      <w:pPr>
        <w:sectPr w:rsidR="00AF0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0322" w:rsidRPr="003D10B2" w:rsidRDefault="003D10B2" w:rsidP="003D10B2">
      <w:pPr>
        <w:spacing w:after="240"/>
        <w:ind w:left="120"/>
        <w:jc w:val="center"/>
        <w:rPr>
          <w:lang w:val="ru-RU"/>
        </w:rPr>
      </w:pPr>
      <w:bookmarkStart w:id="28" w:name="block-4040091"/>
      <w:bookmarkEnd w:id="26"/>
      <w:r w:rsidRPr="003D10B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F0322" w:rsidRDefault="003D10B2" w:rsidP="003D10B2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Бурмистрова Т. А. Алгебра. Программы общеобразовательных учреждений. 7-9 классы. – М.: Просвещение, 2016.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Алгебра. 7 класс: учеб. для общеобразоват. учреждений Ю.Н.Макарычев, Н.Г.Миндюк, К.И.Нешков, С.Б.Суворова; под ред.С.А.Теляковского.- 5-е изд.- М.: Просвещение, 2015.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3. Алгебра. 8 класс: учеб. для общеобразоват. учреждений  Ю.Н.Макарычев, Н.Г.Миндюк, К.И.Нешков, С.Б.Суворова; под ред.С.А.Теляковского.- 19-е изд.- М.: Просвещение, 2013.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4. Алгебра. 9 класс: учеб. для общеобразоват. учреждений  Ю.Н.Макарычев, Н.Г.Миндюк, К.И.Нешков, С.Б.Суворова; под ред.С.А.Теляковского.- 19-е изд.- М.: Просвещение, 2013.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Изучение алгебры в 7-9 классах: пособие для учителей / Ю.Н.Макарычев, Н.Г.Миндюк, С.Б.Суворова, И.С.Шлыкова. – 3-е изд., дораб. – М. : Просвещение,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Жохов В.И. Алгебра. Дидактические материалы. 7, 8, 9 классы / В.И. Жохов, Ю.Н.Макарычев, Н.Г.Миндюк.- 14-е изд.- М.:Просвещение,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Ершова А.П., Голобородько В.В., Ершова А.С. Самостоятельные и контрольные работы по алгебре и геометрии для 7 класса. – 7-е изд., испр. и  доп. – М.: ИЛЕКСА, - 2009.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Дудницын Ю.П., Кронгауз В.Л.. Алгебра. 7 класс. Тематические тесты. М.: Просвещение, 2011.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9. Контрольно-измерительные материалы. Алгебра. 7, 8, 9 классы. Сост. Л.И.Мартышова.-М.:ВАКО, 2012.</w:t>
      </w:r>
    </w:p>
    <w:p w:rsidR="003D10B2" w:rsidRPr="003D10B2" w:rsidRDefault="003D10B2" w:rsidP="003D10B2">
      <w:pPr>
        <w:spacing w:after="0" w:line="480" w:lineRule="auto"/>
        <w:ind w:left="120"/>
        <w:jc w:val="center"/>
        <w:rPr>
          <w:lang w:val="ru-RU"/>
        </w:rPr>
      </w:pPr>
    </w:p>
    <w:p w:rsidR="00AF0322" w:rsidRDefault="003D10B2" w:rsidP="003D10B2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Бурмистрова Т. А. Алгебра. Программы общеобразовательных учреждений. 7-9 классы. – М.: Просвещение, 2016.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Алгебра. 7 класс: учеб. для общеобразоват. учреждений Ю.Н.Макарычев, Н.Г.Миндюк, К.И.Нешков, С.Б.Суворова; под ред.С.А.Теляковского.- 5-е изд.- М.: Просвещение, 2015.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3. Алгебра. 8 класс: учеб. для общеобразоват. учреждений  Ю.Н.Макарычев, Н.Г.Миндюк, К.И.Нешков, С.Б.Суворова; под ред.С.А.Теляковского.- 19-е изд.- М.: Просвещение, 2013.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4. Алгебра. 9 класс: учеб. для общеобразоват. учреждений  Ю.Н.Макарычев, Н.Г.Миндюк, К.И.Нешков, С.Б.Суворова; под ред.С.А.Теляковского.- 19-е изд.- М.: Просвещение, 2013.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Изучение алгебры в 7-9 классах: пособие для учителей / Ю.Н.Макарычев, Н.Г.Миндюк, С.Б.Суворова, И.С.Шлыкова. – 3-е изд., дораб. – М. : Просвещение,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Жохов В.И. Алгебра. Дидактические материалы. 7, 8, 9 классы / В.И. Жохов, Ю.Н.Макарычев, Н.Г.Миндюк.- 14-е изд.- М.:Просвещение,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Ершова А.П., Голобородько В.В., Ершова А.С. Самостоятельные и контрольные работы по алгебре и геометрии для 7 класса. – 7-е изд., испр. и  доп. – М.: ИЛЕКСА, - 2009.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Дудницын Ю.П., Кронгауз В.Л.. Алгебра. 7 класс. Тематические тесты. М.: Просвещение, 2011. </w:t>
      </w:r>
    </w:p>
    <w:p w:rsidR="003D10B2" w:rsidRPr="003D10B2" w:rsidRDefault="003D10B2" w:rsidP="003D10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10B2">
        <w:rPr>
          <w:rFonts w:ascii="Times New Roman" w:eastAsia="Calibri" w:hAnsi="Times New Roman" w:cs="Times New Roman"/>
          <w:sz w:val="28"/>
          <w:szCs w:val="28"/>
          <w:lang w:val="ru-RU"/>
        </w:rPr>
        <w:t>9. Контрольно-измерительные материалы. Алгебра. 7, 8, 9 классы. Сост. Л.И.Мартышова.-М.:ВАКО, 2012.</w:t>
      </w:r>
    </w:p>
    <w:p w:rsidR="003D10B2" w:rsidRPr="003D10B2" w:rsidRDefault="003D10B2" w:rsidP="003D10B2">
      <w:pPr>
        <w:spacing w:after="0" w:line="480" w:lineRule="auto"/>
        <w:ind w:left="120"/>
        <w:jc w:val="center"/>
        <w:rPr>
          <w:lang w:val="ru-RU"/>
        </w:rPr>
      </w:pPr>
    </w:p>
    <w:p w:rsidR="00AF0322" w:rsidRDefault="003D10B2" w:rsidP="003D10B2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D10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8"/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Цифровые образовательные ресурсы (ЦОР) к учебникам издательства "Мнемозина" представлены на сайте </w:t>
      </w:r>
      <w:hyperlink r:id="rId202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http://school-collection.edu.ru/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2. </w:t>
      </w:r>
      <w:hyperlink r:id="rId203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www.math.ru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. Интернет - поддержка учителей математики, материалы для уроков, официальные документы Министерства образования и науки, необходимые в работе.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3. </w:t>
      </w:r>
      <w:hyperlink r:id="rId204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www.it-n.ru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 Сеть творческих учителей.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4. </w:t>
      </w:r>
      <w:hyperlink r:id="rId205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www.etudes.ru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.  Математические этюды.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5. </w:t>
      </w:r>
      <w:hyperlink r:id="rId206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www.problems.ru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 База данных задач по всем темам школьной математики. Задачи разбиты по рубрикам и степени сложности. Ко всем задачам приведены решения.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6. </w:t>
      </w:r>
      <w:hyperlink r:id="rId207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www.golovolomka.hobby.ru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 Головоломки для умных людей. На сайте можно найти много задач (логических, на взвешивания и др.), вариации на тему кубика Рубика, электронные версии книг Р. Смаллиана, М. Гарднера, Л. Кэрролла, ведения занятий, приемах работы на уроках.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7. </w:t>
      </w:r>
      <w:hyperlink r:id="rId208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www.college.ru/mathematics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.  Математика на портале «Открытый колледж ». Можно найти учебный материал по различным разделам математики.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8. </w:t>
      </w:r>
      <w:hyperlink r:id="rId209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www.int-edu.ru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 Институт новых технологий. На сайте можно ознакомиться с продукцией, предлагаемой Институтом, например, программами «Живая статистика», «АвтоГраф», развивающе-обучающей настольной игрой «Доли и дроби» и др.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9. </w:t>
      </w:r>
      <w:r w:rsidRPr="00FE5788">
        <w:rPr>
          <w:rFonts w:ascii="Times New Roman" w:eastAsia="Times New Roman" w:hAnsi="Times New Roman" w:cs="Times New Roman"/>
          <w:color w:val="0070C0"/>
          <w:sz w:val="28"/>
          <w:szCs w:val="28"/>
          <w:lang/>
        </w:rPr>
        <w:t>www.</w:t>
      </w:r>
      <w:r w:rsidRPr="00FE5788">
        <w:rPr>
          <w:rFonts w:ascii="Times New Roman" w:eastAsia="Times New Roman" w:hAnsi="Times New Roman" w:cs="Times New Roman"/>
          <w:color w:val="0070C0"/>
          <w:sz w:val="28"/>
          <w:szCs w:val="28"/>
          <w:lang/>
        </w:rPr>
        <w:t>school-collection.edu.</w:t>
      </w:r>
      <w:r w:rsidRPr="00FE5788">
        <w:rPr>
          <w:rFonts w:ascii="Times New Roman" w:eastAsia="Times New Roman" w:hAnsi="Times New Roman" w:cs="Times New Roman"/>
          <w:color w:val="0070C0"/>
          <w:sz w:val="28"/>
          <w:szCs w:val="28"/>
          <w:lang/>
        </w:rPr>
        <w:t>ru</w:t>
      </w:r>
      <w:r w:rsidRPr="00FE5788">
        <w:rPr>
          <w:rFonts w:ascii="Times New Roman" w:eastAsia="Times New Roman" w:hAnsi="Times New Roman" w:cs="Times New Roman"/>
          <w:color w:val="0070C0"/>
          <w:sz w:val="28"/>
          <w:szCs w:val="28"/>
          <w:lang w:val="ru-RU"/>
        </w:rPr>
        <w:t>.</w:t>
      </w: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  Единая коллекция цифровых образовательных ресурсов.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10. </w:t>
      </w:r>
      <w:hyperlink r:id="rId210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http://www.prosv.ru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. Сайт издательства «Просвещение» (рубрика «Математика»)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11</w:t>
      </w:r>
      <w:r w:rsidRPr="00FE5788">
        <w:rPr>
          <w:rFonts w:ascii="Times New Roman" w:eastAsia="Times New Roman" w:hAnsi="Times New Roman" w:cs="Times New Roman"/>
          <w:color w:val="7030A0"/>
          <w:sz w:val="28"/>
          <w:szCs w:val="28"/>
          <w:lang/>
        </w:rPr>
        <w:t xml:space="preserve">. </w:t>
      </w:r>
      <w:r w:rsidRPr="00FE5788">
        <w:rPr>
          <w:rFonts w:ascii="Times New Roman" w:eastAsia="Times New Roman" w:hAnsi="Times New Roman" w:cs="Times New Roman"/>
          <w:color w:val="0070C0"/>
          <w:sz w:val="28"/>
          <w:szCs w:val="28"/>
          <w:lang/>
        </w:rPr>
        <w:t>http:/www.drofa.ru.</w:t>
      </w: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Сайт издательства Дрофа (рубрика «Математика»)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12. </w:t>
      </w:r>
      <w:hyperlink r:id="rId211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http://www.center.fio.ru/som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. Методические рекомендации учителю- 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 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13. </w:t>
      </w:r>
      <w:hyperlink r:id="rId212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http://www.edu.ru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14. </w:t>
      </w:r>
      <w:hyperlink r:id="rId213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http://www.legion.ru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Сайт издательства «Легион».</w:t>
      </w:r>
    </w:p>
    <w:p w:rsidR="00195AF3" w:rsidRPr="004A66E2" w:rsidRDefault="00195AF3" w:rsidP="00195AF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 xml:space="preserve">15. </w:t>
      </w:r>
      <w:hyperlink r:id="rId214" w:history="1">
        <w:r w:rsidRPr="004A66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http://www.intellectcentre.ru</w:t>
        </w:r>
      </w:hyperlink>
      <w:r w:rsidRPr="004A66E2">
        <w:rPr>
          <w:rFonts w:ascii="Times New Roman" w:eastAsia="Times New Roman" w:hAnsi="Times New Roman" w:cs="Times New Roman"/>
          <w:sz w:val="28"/>
          <w:szCs w:val="28"/>
          <w:lang/>
        </w:rPr>
        <w:t>. Сайт издательства «Интеллект-Центр»,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решений.</w:t>
      </w:r>
      <w:r w:rsidRPr="004A66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3D10B2" w:rsidRPr="00195AF3" w:rsidRDefault="003D10B2">
      <w:pPr>
        <w:rPr>
          <w:lang/>
        </w:rPr>
      </w:pPr>
    </w:p>
    <w:sectPr w:rsidR="003D10B2" w:rsidRPr="00195AF3" w:rsidSect="001523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C5C"/>
    <w:multiLevelType w:val="multilevel"/>
    <w:tmpl w:val="5DF04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FC73BC"/>
    <w:multiLevelType w:val="multilevel"/>
    <w:tmpl w:val="ABE61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A050A6"/>
    <w:multiLevelType w:val="multilevel"/>
    <w:tmpl w:val="80583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6053D4"/>
    <w:multiLevelType w:val="multilevel"/>
    <w:tmpl w:val="62E08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DC75D5"/>
    <w:multiLevelType w:val="multilevel"/>
    <w:tmpl w:val="8486B0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062547"/>
    <w:multiLevelType w:val="multilevel"/>
    <w:tmpl w:val="B41AEA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defaultTabStop w:val="708"/>
  <w:characterSpacingControl w:val="doNotCompress"/>
  <w:compat/>
  <w:rsids>
    <w:rsidRoot w:val="00AF0322"/>
    <w:rsid w:val="00152314"/>
    <w:rsid w:val="00195AF3"/>
    <w:rsid w:val="00253ABC"/>
    <w:rsid w:val="003D10B2"/>
    <w:rsid w:val="00885113"/>
    <w:rsid w:val="00AF0322"/>
    <w:rsid w:val="00F6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23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5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3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205" Type="http://schemas.openxmlformats.org/officeDocument/2006/relationships/hyperlink" Target="http://www.etudes.ru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www.center.fio.ru/som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6" Type="http://schemas.openxmlformats.org/officeDocument/2006/relationships/hyperlink" Target="http://www.problems.ru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217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12" Type="http://schemas.openxmlformats.org/officeDocument/2006/relationships/hyperlink" Target="http://www.edu.ru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hyperlink" Target="http://school-collection.edu.ru/" TargetMode="External"/><Relationship Id="rId207" Type="http://schemas.openxmlformats.org/officeDocument/2006/relationships/hyperlink" Target="http://www.golovolomka.hobby.ru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13" Type="http://schemas.openxmlformats.org/officeDocument/2006/relationships/hyperlink" Target="http://www.legion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hyperlink" Target="http://www.math.ru" TargetMode="External"/><Relationship Id="rId208" Type="http://schemas.openxmlformats.org/officeDocument/2006/relationships/hyperlink" Target="http://www.college.ru/mathematics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ntellectcentre.ru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209" Type="http://schemas.openxmlformats.org/officeDocument/2006/relationships/hyperlink" Target="http://www.int-edu.ru" TargetMode="External"/><Relationship Id="rId190" Type="http://schemas.openxmlformats.org/officeDocument/2006/relationships/hyperlink" Target="https://m.edsoo.ru/7f443b12" TargetMode="External"/><Relationship Id="rId204" Type="http://schemas.openxmlformats.org/officeDocument/2006/relationships/hyperlink" Target="http://www.it-n.ru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10" Type="http://schemas.openxmlformats.org/officeDocument/2006/relationships/hyperlink" Target="http://www.prosv.ru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43</Pages>
  <Words>10542</Words>
  <Characters>60091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4</cp:revision>
  <dcterms:created xsi:type="dcterms:W3CDTF">2023-09-01T19:08:00Z</dcterms:created>
  <dcterms:modified xsi:type="dcterms:W3CDTF">2023-11-09T08:53:00Z</dcterms:modified>
</cp:coreProperties>
</file>